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F1D9" w14:textId="77777777" w:rsidR="00113C43" w:rsidRPr="00113C43" w:rsidRDefault="00113C43" w:rsidP="00113C43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kern w:val="0"/>
          <w:sz w:val="18"/>
          <w:szCs w:val="18"/>
          <w:lang w:eastAsia="ru-RU"/>
          <w14:ligatures w14:val="none"/>
        </w:rPr>
      </w:pP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t>Приложение N 6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к </w:t>
      </w:r>
      <w:hyperlink r:id="rId4" w:anchor="/document/73364277/entry/1000" w:history="1">
        <w:r w:rsidRPr="00113C43">
          <w:rPr>
            <w:rFonts w:ascii="PT Serif" w:eastAsia="Times New Roman" w:hAnsi="PT Serif" w:cs="Times New Roman"/>
            <w:b/>
            <w:bCs/>
            <w:kern w:val="0"/>
            <w:sz w:val="18"/>
            <w:szCs w:val="18"/>
            <w:lang w:eastAsia="ru-RU"/>
            <w14:ligatures w14:val="none"/>
          </w:rPr>
          <w:t>Порядку</w:t>
        </w:r>
      </w:hyperlink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t> признания субъекта малого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или среднего предпринимательства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социальным предприятием,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утвержденному </w:t>
      </w:r>
      <w:hyperlink r:id="rId5" w:anchor="/document/73364277/entry/0" w:history="1">
        <w:r w:rsidRPr="00113C43">
          <w:rPr>
            <w:rFonts w:ascii="PT Serif" w:eastAsia="Times New Roman" w:hAnsi="PT Serif" w:cs="Times New Roman"/>
            <w:b/>
            <w:bCs/>
            <w:kern w:val="0"/>
            <w:sz w:val="18"/>
            <w:szCs w:val="18"/>
            <w:shd w:val="clear" w:color="auto" w:fill="FFFABB"/>
            <w:lang w:eastAsia="ru-RU"/>
            <w14:ligatures w14:val="none"/>
          </w:rPr>
          <w:t>приказом</w:t>
        </w:r>
      </w:hyperlink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Минэкономразвития России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br/>
        <w:t>от 29 ноября 2019 г. N </w:t>
      </w: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shd w:val="clear" w:color="auto" w:fill="FFFABB"/>
          <w:lang w:eastAsia="ru-RU"/>
          <w14:ligatures w14:val="none"/>
        </w:rPr>
        <w:t>773</w:t>
      </w:r>
    </w:p>
    <w:p w14:paraId="16B4E42E" w14:textId="77777777" w:rsidR="00113C43" w:rsidRPr="00113C43" w:rsidRDefault="00113C43" w:rsidP="00113C43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kern w:val="0"/>
          <w:sz w:val="18"/>
          <w:szCs w:val="18"/>
          <w:lang w:eastAsia="ru-RU"/>
          <w14:ligatures w14:val="none"/>
        </w:rPr>
      </w:pPr>
      <w:r w:rsidRPr="00113C43">
        <w:rPr>
          <w:rFonts w:ascii="PT Serif" w:eastAsia="Times New Roman" w:hAnsi="PT Serif" w:cs="Times New Roman"/>
          <w:b/>
          <w:bCs/>
          <w:kern w:val="0"/>
          <w:sz w:val="18"/>
          <w:szCs w:val="18"/>
          <w:lang w:eastAsia="ru-RU"/>
          <w14:ligatures w14:val="none"/>
        </w:rPr>
        <w:t>(рекомендуемый образец)</w:t>
      </w:r>
    </w:p>
    <w:p w14:paraId="59B235DA" w14:textId="6E9C0A82" w:rsidR="00113C43" w:rsidRPr="00113C43" w:rsidRDefault="00113C43" w:rsidP="00113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Справка о доле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24C8E1AF" w14:textId="77777777" w:rsidR="00113C43" w:rsidRPr="00113C43" w:rsidRDefault="00113C43" w:rsidP="00113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Сведения о доходах от осуществления деятельности (видов деятельности), указанной в </w:t>
      </w:r>
      <w:hyperlink r:id="rId6" w:anchor="/document/12154854/entry/24112" w:history="1">
        <w:r w:rsidRPr="00113C43">
          <w:rPr>
            <w:rFonts w:ascii="Times New Roman" w:eastAsia="Times New Roman" w:hAnsi="Times New Roman" w:cs="Times New Roman"/>
            <w:kern w:val="0"/>
            <w:sz w:val="23"/>
            <w:szCs w:val="23"/>
            <w:lang w:eastAsia="ru-RU"/>
            <w14:ligatures w14:val="none"/>
          </w:rPr>
          <w:t>пунктах 2</w:t>
        </w:r>
      </w:hyperlink>
      <w:r w:rsidRPr="00113C43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, </w:t>
      </w:r>
      <w:hyperlink r:id="rId7" w:anchor="/document/12154854/entry/24113" w:history="1">
        <w:r w:rsidRPr="00113C43">
          <w:rPr>
            <w:rFonts w:ascii="Times New Roman" w:eastAsia="Times New Roman" w:hAnsi="Times New Roman" w:cs="Times New Roman"/>
            <w:kern w:val="0"/>
            <w:sz w:val="23"/>
            <w:szCs w:val="23"/>
            <w:lang w:eastAsia="ru-RU"/>
            <w14:ligatures w14:val="none"/>
          </w:rPr>
          <w:t>3</w:t>
        </w:r>
      </w:hyperlink>
      <w:r w:rsidRPr="00113C43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или </w:t>
      </w:r>
      <w:hyperlink r:id="rId8" w:anchor="/document/12154854/entry/24114" w:history="1">
        <w:r w:rsidRPr="00113C43">
          <w:rPr>
            <w:rFonts w:ascii="Times New Roman" w:eastAsia="Times New Roman" w:hAnsi="Times New Roman" w:cs="Times New Roman"/>
            <w:kern w:val="0"/>
            <w:sz w:val="23"/>
            <w:szCs w:val="23"/>
            <w:lang w:eastAsia="ru-RU"/>
            <w14:ligatures w14:val="none"/>
          </w:rPr>
          <w:t>4 части 1 статьи 24.1</w:t>
        </w:r>
      </w:hyperlink>
      <w:r w:rsidRPr="00113C43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tbl>
      <w:tblPr>
        <w:tblW w:w="10873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679"/>
        <w:gridCol w:w="2679"/>
        <w:gridCol w:w="2679"/>
      </w:tblGrid>
      <w:tr w:rsidR="00113C43" w:rsidRPr="00113C43" w14:paraId="4F3ABC99" w14:textId="77777777" w:rsidTr="00113C43">
        <w:trPr>
          <w:trHeight w:val="33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86C938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8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5098" w14:textId="77777777" w:rsidR="00113C43" w:rsidRPr="00113C43" w:rsidRDefault="00113C43" w:rsidP="00113C43">
            <w:pPr>
              <w:spacing w:after="0" w:line="240" w:lineRule="auto"/>
              <w:ind w:right="220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показателя:</w:t>
            </w:r>
          </w:p>
        </w:tc>
      </w:tr>
      <w:tr w:rsidR="00113C43" w:rsidRPr="00113C43" w14:paraId="4E7203B9" w14:textId="77777777" w:rsidTr="00113C43">
        <w:trPr>
          <w:trHeight w:val="841"/>
        </w:trPr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20A35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E57D1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деятельности,</w:t>
            </w:r>
          </w:p>
          <w:p w14:paraId="5BEBA81E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указанной в </w:t>
            </w:r>
            <w:hyperlink r:id="rId9" w:anchor="/document/12154854/entry/24112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пункте 2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D73C4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деятельности,</w:t>
            </w:r>
          </w:p>
          <w:p w14:paraId="056F237D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указанной в </w:t>
            </w:r>
            <w:hyperlink r:id="rId10" w:anchor="/document/12154854/entry/24113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пункте 3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11A80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деятельности,</w:t>
            </w:r>
          </w:p>
          <w:p w14:paraId="0C525ACC" w14:textId="77777777" w:rsidR="00113C43" w:rsidRPr="00113C43" w:rsidRDefault="00113C43" w:rsidP="0011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указанной в </w:t>
            </w:r>
            <w:hyperlink r:id="rId11" w:anchor="/document/12154854/entry/24114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пункте 4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</w:t>
            </w:r>
          </w:p>
        </w:tc>
      </w:tr>
      <w:tr w:rsidR="00113C43" w:rsidRPr="00113C43" w14:paraId="16C10261" w14:textId="77777777" w:rsidTr="00113C43">
        <w:trPr>
          <w:trHeight w:val="117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5B238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8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2B1F0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13C43" w:rsidRPr="00113C43" w14:paraId="4ED0FC11" w14:textId="77777777" w:rsidTr="00113C43">
        <w:trPr>
          <w:trHeight w:val="184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513F1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осуществления деятельности (видов деятельности), указанной в </w:t>
            </w:r>
            <w:hyperlink r:id="rId12" w:anchor="/document/12154854/entry/24112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пунктах 2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3" w:anchor="/document/12154854/entry/24113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3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hyperlink r:id="rId14" w:anchor="/document/12154854/entry/24114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4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закона, полученные в предыдущем календарном году, рублей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AB537" w14:textId="77777777" w:rsidR="00113C43" w:rsidRPr="00113C43" w:rsidRDefault="00113C43" w:rsidP="00113C43">
            <w:pPr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6EB10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B281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13C43" w:rsidRPr="00113C43" w14:paraId="2EBC1F7D" w14:textId="77777777" w:rsidTr="00113C43">
        <w:trPr>
          <w:trHeight w:val="10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30605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доходов от осуществления деятельности (видов деятельности), указанной в </w:t>
            </w:r>
            <w:hyperlink r:id="rId15" w:anchor="/document/12154854/entry/24112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пунктах 2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6" w:anchor="/document/12154854/entry/24113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3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hyperlink r:id="rId17" w:anchor="/document/12154854/entry/24114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4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Федерального закона, по итогам предыдущего календарного года в </w:t>
            </w: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общем объеме доходов, процентов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AD298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DF6D3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2BBD2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13C43" w:rsidRPr="00113C43" w14:paraId="44169E34" w14:textId="77777777" w:rsidTr="00113C43">
        <w:trPr>
          <w:trHeight w:val="8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BABB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8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853E0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13C43" w:rsidRPr="00113C43" w14:paraId="04CFCD3D" w14:textId="77777777" w:rsidTr="00113C43">
        <w:trPr>
          <w:trHeight w:val="8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01BF7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Размер прибыли, направленной на осуществление деятельности (видов деятельности), указанной в </w:t>
            </w:r>
            <w:hyperlink r:id="rId18" w:anchor="/document/12154854/entry/24112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пунктах 2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9" w:anchor="/document/12154854/entry/24113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3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hyperlink r:id="rId20" w:anchor="/document/12154854/entry/24114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4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закона, в текущем календарном году, рублей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D9BDD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12B8D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97E3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13C43" w:rsidRPr="00113C43" w14:paraId="5FA626D9" w14:textId="77777777" w:rsidTr="00113C43">
        <w:trPr>
          <w:trHeight w:val="252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154AF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 </w:t>
            </w:r>
            <w:hyperlink r:id="rId21" w:anchor="/document/12154854/entry/24112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пунктах 2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22" w:anchor="/document/12154854/entry/24113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3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или </w:t>
            </w:r>
            <w:hyperlink r:id="rId23" w:anchor="/document/12154854/entry/24114" w:history="1">
              <w:r w:rsidRPr="00113C43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4 части 1 статьи 24.1</w:t>
              </w:r>
            </w:hyperlink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A87E7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C89F2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511BC" w14:textId="77777777" w:rsidR="00113C43" w:rsidRPr="00113C43" w:rsidRDefault="00113C43" w:rsidP="0011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3C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42D2C9A" w14:textId="77777777" w:rsidR="00113C43" w:rsidRPr="00113C43" w:rsidRDefault="00113C43" w:rsidP="00113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  <w:t> </w:t>
      </w:r>
    </w:p>
    <w:p w14:paraId="5414B449" w14:textId="6C8A9123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"____"_____________ 20___ г.</w:t>
      </w:r>
    </w:p>
    <w:p w14:paraId="1AEEDD75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9553208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Индивидуальный</w:t>
      </w:r>
    </w:p>
    <w:p w14:paraId="146D2AC2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предприниматель</w:t>
      </w:r>
    </w:p>
    <w:p w14:paraId="3B0E23C0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(руководитель</w:t>
      </w:r>
    </w:p>
    <w:p w14:paraId="287E5D56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юридического</w:t>
      </w:r>
    </w:p>
    <w:p w14:paraId="12CF64E4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лица)/Уполномоченное</w:t>
      </w:r>
    </w:p>
    <w:p w14:paraId="395E3E98" w14:textId="024C2E09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лицо                   </w:t>
      </w: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</w:t>
      </w: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_____________________  ________________________</w:t>
      </w:r>
    </w:p>
    <w:p w14:paraId="6F9416CC" w14:textId="0C77D748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</w:t>
      </w: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</w:t>
      </w: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подпись        </w:t>
      </w:r>
      <w:proofErr w:type="gramStart"/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расшифровка подписи)</w:t>
      </w:r>
    </w:p>
    <w:p w14:paraId="1F3B7830" w14:textId="77777777" w:rsidR="00113C43" w:rsidRPr="00113C43" w:rsidRDefault="00113C43" w:rsidP="00113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13C4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м. п. (при наличии)</w:t>
      </w:r>
    </w:p>
    <w:p w14:paraId="421F0C59" w14:textId="77777777" w:rsidR="00EE6A24" w:rsidRDefault="00EE6A24"/>
    <w:sectPr w:rsidR="00EE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8"/>
    <w:rsid w:val="00113C43"/>
    <w:rsid w:val="00292188"/>
    <w:rsid w:val="00AD4DDD"/>
    <w:rsid w:val="00E8761B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22F7"/>
  <w15:chartTrackingRefBased/>
  <w15:docId w15:val="{5C294CF6-725A-4AEF-810E-D07DA4B8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3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3C4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indent1">
    <w:name w:val="indent_1"/>
    <w:basedOn w:val="a"/>
    <w:rsid w:val="001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113C43"/>
  </w:style>
  <w:style w:type="character" w:styleId="a3">
    <w:name w:val="Hyperlink"/>
    <w:basedOn w:val="a0"/>
    <w:uiPriority w:val="99"/>
    <w:semiHidden/>
    <w:unhideWhenUsed/>
    <w:rsid w:val="00113C43"/>
    <w:rPr>
      <w:color w:val="0000FF"/>
      <w:u w:val="single"/>
    </w:rPr>
  </w:style>
  <w:style w:type="character" w:styleId="a4">
    <w:name w:val="Emphasis"/>
    <w:basedOn w:val="a0"/>
    <w:uiPriority w:val="20"/>
    <w:qFormat/>
    <w:rsid w:val="00113C43"/>
    <w:rPr>
      <w:i/>
      <w:iCs/>
    </w:rPr>
  </w:style>
  <w:style w:type="paragraph" w:customStyle="1" w:styleId="s3">
    <w:name w:val="s_3"/>
    <w:basedOn w:val="a"/>
    <w:rsid w:val="001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1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1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1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11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3C43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904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Макленкова Вера Сергеевна</dc:creator>
  <cp:keywords/>
  <dc:description/>
  <cp:lastModifiedBy>Макленкова Вера Сергеевна</cp:lastModifiedBy>
  <cp:revision>2</cp:revision>
  <dcterms:created xsi:type="dcterms:W3CDTF">2023-02-08T06:56:00Z</dcterms:created>
  <dcterms:modified xsi:type="dcterms:W3CDTF">2023-02-08T06:59:00Z</dcterms:modified>
</cp:coreProperties>
</file>